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EF92" w14:textId="27CB890A" w:rsidR="000719B2" w:rsidRDefault="00BE188A" w:rsidP="00BE188A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4ED4CD3" wp14:editId="6EA9092D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C94A" w14:textId="77777777" w:rsidR="00BE188A" w:rsidRPr="00681166" w:rsidRDefault="00BE188A" w:rsidP="00681166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681166">
        <w:rPr>
          <w:rFonts w:ascii="Arial" w:hAnsi="Arial" w:cs="Arial"/>
          <w:sz w:val="20"/>
          <w:szCs w:val="20"/>
        </w:rPr>
        <w:t>(Disponible en français)</w:t>
      </w:r>
    </w:p>
    <w:p w14:paraId="320457AD" w14:textId="77777777" w:rsidR="00B12F3C" w:rsidRPr="00CF31EC" w:rsidRDefault="00A36579" w:rsidP="007E2B17">
      <w:pPr>
        <w:pStyle w:val="Title"/>
        <w:rPr>
          <w:b/>
        </w:rPr>
      </w:pPr>
      <w:r>
        <w:rPr>
          <w:b/>
        </w:rPr>
        <w:t xml:space="preserve">Policy Regarding </w:t>
      </w:r>
      <w:r w:rsidR="00F250FC" w:rsidRPr="00CF31EC">
        <w:rPr>
          <w:b/>
        </w:rPr>
        <w:t>Scheduling</w:t>
      </w:r>
      <w:r w:rsidR="00BF74B2" w:rsidRPr="00CF31EC">
        <w:rPr>
          <w:b/>
        </w:rPr>
        <w:t xml:space="preserve"> </w:t>
      </w:r>
      <w:r w:rsidR="00882997">
        <w:rPr>
          <w:b/>
        </w:rPr>
        <w:t>Appeals</w:t>
      </w:r>
    </w:p>
    <w:p w14:paraId="6BA46475" w14:textId="0EE2F1CB" w:rsidR="000719B2" w:rsidRPr="00681166" w:rsidRDefault="000719B2" w:rsidP="007E2B17">
      <w:pPr>
        <w:pStyle w:val="Title"/>
        <w:rPr>
          <w:b/>
        </w:rPr>
      </w:pPr>
      <w:r w:rsidRPr="00681166">
        <w:rPr>
          <w:b/>
        </w:rPr>
        <w:t xml:space="preserve">Effective </w:t>
      </w:r>
      <w:r w:rsidR="00882997" w:rsidRPr="00681166">
        <w:rPr>
          <w:b/>
        </w:rPr>
        <w:t xml:space="preserve">April </w:t>
      </w:r>
      <w:r w:rsidR="00460BA0" w:rsidRPr="00681166">
        <w:rPr>
          <w:b/>
        </w:rPr>
        <w:t>1</w:t>
      </w:r>
      <w:r w:rsidRPr="00681166">
        <w:rPr>
          <w:b/>
        </w:rPr>
        <w:t>, 201</w:t>
      </w:r>
      <w:r w:rsidR="00460BA0" w:rsidRPr="00681166">
        <w:rPr>
          <w:b/>
        </w:rPr>
        <w:t>7</w:t>
      </w:r>
    </w:p>
    <w:p w14:paraId="1CAEC9D4" w14:textId="77777777" w:rsidR="00F250FC" w:rsidRPr="007E2B17" w:rsidRDefault="00EA1619" w:rsidP="009D240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06AE1">
        <w:rPr>
          <w:rFonts w:ascii="Arial" w:hAnsi="Arial" w:cs="Arial"/>
          <w:sz w:val="24"/>
          <w:szCs w:val="24"/>
        </w:rPr>
        <w:t>ARB</w:t>
      </w:r>
      <w:r>
        <w:rPr>
          <w:rFonts w:ascii="Arial" w:hAnsi="Arial" w:cs="Arial"/>
          <w:sz w:val="24"/>
          <w:szCs w:val="24"/>
        </w:rPr>
        <w:t xml:space="preserve"> intends to </w:t>
      </w:r>
      <w:r w:rsidR="008445CA">
        <w:rPr>
          <w:rFonts w:ascii="Arial" w:hAnsi="Arial" w:cs="Arial"/>
          <w:sz w:val="24"/>
          <w:szCs w:val="24"/>
        </w:rPr>
        <w:t xml:space="preserve">schedule </w:t>
      </w:r>
      <w:r>
        <w:rPr>
          <w:rFonts w:ascii="Arial" w:hAnsi="Arial" w:cs="Arial"/>
          <w:sz w:val="24"/>
          <w:szCs w:val="24"/>
        </w:rPr>
        <w:t xml:space="preserve">100% of its current and new </w:t>
      </w:r>
      <w:r w:rsidR="008445CA">
        <w:rPr>
          <w:rFonts w:ascii="Arial" w:hAnsi="Arial" w:cs="Arial"/>
          <w:sz w:val="24"/>
          <w:szCs w:val="24"/>
        </w:rPr>
        <w:t xml:space="preserve">appeal </w:t>
      </w:r>
      <w:r>
        <w:rPr>
          <w:rFonts w:ascii="Arial" w:hAnsi="Arial" w:cs="Arial"/>
          <w:sz w:val="24"/>
          <w:szCs w:val="24"/>
        </w:rPr>
        <w:t>caseload within the next four-year cycle</w:t>
      </w:r>
      <w:r w:rsidR="00D22D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ending March 31, 2021.</w:t>
      </w:r>
      <w:r w:rsidR="00D22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6159A" w:rsidRPr="007E2B17">
        <w:rPr>
          <w:rFonts w:ascii="Arial" w:hAnsi="Arial" w:cs="Arial"/>
          <w:sz w:val="24"/>
          <w:szCs w:val="24"/>
        </w:rPr>
        <w:t>Re</w:t>
      </w:r>
      <w:r w:rsidR="00AC248C">
        <w:rPr>
          <w:rFonts w:ascii="Arial" w:hAnsi="Arial" w:cs="Arial"/>
          <w:sz w:val="24"/>
          <w:szCs w:val="24"/>
        </w:rPr>
        <w:t xml:space="preserve">cognizing the importance of </w:t>
      </w:r>
      <w:r w:rsidR="0036159A" w:rsidRPr="007E2B17">
        <w:rPr>
          <w:rFonts w:ascii="Arial" w:hAnsi="Arial" w:cs="Arial"/>
          <w:sz w:val="24"/>
          <w:szCs w:val="24"/>
        </w:rPr>
        <w:t xml:space="preserve">parties’ availability and readiness to attend hearings, the </w:t>
      </w:r>
      <w:r w:rsidR="00D22D61">
        <w:rPr>
          <w:rFonts w:ascii="Arial" w:hAnsi="Arial" w:cs="Arial"/>
          <w:sz w:val="24"/>
          <w:szCs w:val="24"/>
        </w:rPr>
        <w:t>AR</w:t>
      </w:r>
      <w:r w:rsidR="00D44D9D">
        <w:rPr>
          <w:rFonts w:ascii="Arial" w:hAnsi="Arial" w:cs="Arial"/>
          <w:sz w:val="24"/>
          <w:szCs w:val="24"/>
        </w:rPr>
        <w:t>B will apply the following polic</w:t>
      </w:r>
      <w:r w:rsidR="00D22D61">
        <w:rPr>
          <w:rFonts w:ascii="Arial" w:hAnsi="Arial" w:cs="Arial"/>
          <w:sz w:val="24"/>
          <w:szCs w:val="24"/>
        </w:rPr>
        <w:t>y to scheduling</w:t>
      </w:r>
      <w:r w:rsidR="00AC248C">
        <w:rPr>
          <w:rFonts w:ascii="Arial" w:hAnsi="Arial" w:cs="Arial"/>
          <w:sz w:val="24"/>
          <w:szCs w:val="24"/>
        </w:rPr>
        <w:t>.</w:t>
      </w:r>
    </w:p>
    <w:p w14:paraId="78817E16" w14:textId="77777777" w:rsidR="00BF74B2" w:rsidRPr="007E2B17" w:rsidRDefault="0043582E" w:rsidP="009D240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Outstanding Appeals filed in previous assessment cycles</w:t>
      </w:r>
    </w:p>
    <w:p w14:paraId="1ACF1B6A" w14:textId="77777777" w:rsidR="0088452F" w:rsidRDefault="008445CA" w:rsidP="00F11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Appeals which have been scheduled to mediation</w:t>
      </w:r>
      <w:r w:rsidR="00D22D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a</w:t>
      </w:r>
      <w:r w:rsidR="0088452F" w:rsidRPr="00F1118C">
        <w:rPr>
          <w:rFonts w:ascii="Arial" w:hAnsi="Arial" w:cs="Arial"/>
          <w:sz w:val="24"/>
          <w:szCs w:val="24"/>
        </w:rPr>
        <w:t xml:space="preserve"> final hearing date</w:t>
      </w:r>
      <w:r w:rsidR="00D22D61">
        <w:rPr>
          <w:rFonts w:ascii="Arial" w:hAnsi="Arial" w:cs="Arial"/>
          <w:sz w:val="24"/>
          <w:szCs w:val="24"/>
        </w:rPr>
        <w:t>,</w:t>
      </w:r>
      <w:r w:rsidR="0088452F" w:rsidRPr="00F1118C">
        <w:rPr>
          <w:rFonts w:ascii="Arial" w:hAnsi="Arial" w:cs="Arial"/>
          <w:sz w:val="24"/>
          <w:szCs w:val="24"/>
        </w:rPr>
        <w:t xml:space="preserve"> will </w:t>
      </w:r>
      <w:r w:rsidR="003775BE" w:rsidRPr="00F1118C">
        <w:rPr>
          <w:rFonts w:ascii="Arial" w:hAnsi="Arial" w:cs="Arial"/>
          <w:sz w:val="24"/>
          <w:szCs w:val="24"/>
        </w:rPr>
        <w:t>proceed as scheduled.</w:t>
      </w:r>
      <w:r w:rsidR="0088452F" w:rsidRPr="00F1118C">
        <w:rPr>
          <w:rFonts w:ascii="Arial" w:hAnsi="Arial" w:cs="Arial"/>
          <w:sz w:val="24"/>
          <w:szCs w:val="24"/>
        </w:rPr>
        <w:t xml:space="preserve"> </w:t>
      </w:r>
      <w:r w:rsidR="00D22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Other appeals will be scheduled at the ARB’s direction. </w:t>
      </w:r>
      <w:r w:rsidR="00D22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Generally, these appeals will be scheduled in accordance with the </w:t>
      </w:r>
      <w:r w:rsidR="00D22D61">
        <w:rPr>
          <w:rFonts w:ascii="Arial" w:hAnsi="Arial" w:cs="Arial"/>
          <w:sz w:val="24"/>
          <w:szCs w:val="24"/>
        </w:rPr>
        <w:t>ARB’s</w:t>
      </w:r>
      <w:r>
        <w:rPr>
          <w:rFonts w:ascii="Arial" w:hAnsi="Arial" w:cs="Arial"/>
          <w:sz w:val="24"/>
          <w:szCs w:val="24"/>
        </w:rPr>
        <w:t xml:space="preserve"> new </w:t>
      </w:r>
      <w:hyperlink r:id="rId11" w:history="1">
        <w:r w:rsidRPr="00DC650D">
          <w:rPr>
            <w:rStyle w:val="Hyperlink"/>
            <w:rFonts w:ascii="Arial" w:hAnsi="Arial" w:cs="Arial"/>
            <w:sz w:val="24"/>
            <w:szCs w:val="24"/>
            <w:u w:val="none"/>
          </w:rPr>
          <w:t>Rules</w:t>
        </w:r>
        <w:r w:rsidR="00D22D61" w:rsidRPr="00DC650D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of Practice and Procedure</w:t>
        </w:r>
      </w:hyperlink>
      <w:r w:rsidR="00D22D61" w:rsidRPr="00D75554">
        <w:rPr>
          <w:rFonts w:ascii="Arial" w:hAnsi="Arial" w:cs="Arial"/>
          <w:sz w:val="24"/>
          <w:szCs w:val="24"/>
        </w:rPr>
        <w:t>.</w:t>
      </w:r>
      <w:r w:rsidR="00D22D61">
        <w:rPr>
          <w:rFonts w:ascii="Arial" w:hAnsi="Arial" w:cs="Arial"/>
          <w:sz w:val="24"/>
          <w:szCs w:val="24"/>
        </w:rPr>
        <w:t xml:space="preserve">  However</w:t>
      </w:r>
      <w:r>
        <w:rPr>
          <w:rFonts w:ascii="Arial" w:hAnsi="Arial" w:cs="Arial"/>
          <w:sz w:val="24"/>
          <w:szCs w:val="24"/>
        </w:rPr>
        <w:t>, the</w:t>
      </w:r>
      <w:r w:rsidR="00D22D61">
        <w:rPr>
          <w:rFonts w:ascii="Arial" w:hAnsi="Arial" w:cs="Arial"/>
          <w:sz w:val="24"/>
          <w:szCs w:val="24"/>
        </w:rPr>
        <w:t xml:space="preserve"> ARB</w:t>
      </w:r>
      <w:r>
        <w:rPr>
          <w:rFonts w:ascii="Arial" w:hAnsi="Arial" w:cs="Arial"/>
          <w:sz w:val="24"/>
          <w:szCs w:val="24"/>
        </w:rPr>
        <w:t xml:space="preserve"> may direct an alternate approach </w:t>
      </w:r>
      <w:r w:rsidR="00D22D61">
        <w:rPr>
          <w:rFonts w:ascii="Arial" w:hAnsi="Arial" w:cs="Arial"/>
          <w:sz w:val="24"/>
          <w:szCs w:val="24"/>
        </w:rPr>
        <w:t xml:space="preserve">if an alternate approach </w:t>
      </w:r>
      <w:r w:rsidR="00D96048">
        <w:rPr>
          <w:rFonts w:ascii="Arial" w:hAnsi="Arial" w:cs="Arial"/>
          <w:sz w:val="24"/>
          <w:szCs w:val="24"/>
        </w:rPr>
        <w:t>may expeditiously resolve</w:t>
      </w:r>
      <w:r w:rsidR="00D22D61">
        <w:rPr>
          <w:rFonts w:ascii="Arial" w:hAnsi="Arial" w:cs="Arial"/>
          <w:sz w:val="24"/>
          <w:szCs w:val="24"/>
        </w:rPr>
        <w:t xml:space="preserve"> the appeals</w:t>
      </w:r>
      <w:r>
        <w:rPr>
          <w:rFonts w:ascii="Arial" w:hAnsi="Arial" w:cs="Arial"/>
          <w:sz w:val="24"/>
          <w:szCs w:val="24"/>
        </w:rPr>
        <w:t>.</w:t>
      </w:r>
    </w:p>
    <w:p w14:paraId="165B6A15" w14:textId="77777777" w:rsidR="00882997" w:rsidRDefault="00882997" w:rsidP="00F11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Appeals filed in the current assessment cycle</w:t>
      </w:r>
    </w:p>
    <w:p w14:paraId="4C01606D" w14:textId="77777777" w:rsidR="00882997" w:rsidRPr="00F1118C" w:rsidRDefault="00882997" w:rsidP="00F11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Appeals filed in the current cycle will </w:t>
      </w:r>
      <w:r w:rsidR="00A36579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scheduled and completed in accordance with the ARB’s </w:t>
      </w:r>
      <w:hyperlink r:id="rId12" w:history="1">
        <w:r w:rsidRPr="00DC650D">
          <w:rPr>
            <w:rStyle w:val="Hyperlink"/>
            <w:rFonts w:ascii="Arial" w:hAnsi="Arial" w:cs="Arial"/>
            <w:sz w:val="24"/>
            <w:szCs w:val="24"/>
            <w:u w:val="none"/>
          </w:rPr>
          <w:t>Rules of Practice</w:t>
        </w:r>
        <w:r w:rsidR="00A36579" w:rsidRPr="00DC650D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and Procedure</w:t>
        </w:r>
      </w:hyperlink>
      <w:r w:rsidRPr="00D7555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For more information see the information sheet on General and Summary Proceedings.</w:t>
      </w:r>
    </w:p>
    <w:p w14:paraId="6BDD034C" w14:textId="77777777" w:rsidR="00A528AE" w:rsidRPr="007E2B17" w:rsidRDefault="00C908FB" w:rsidP="00523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528AE" w:rsidRPr="007E2B17" w:rsidSect="00374E7D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8E9D" w14:textId="77777777" w:rsidR="002B1730" w:rsidRDefault="002B1730" w:rsidP="002B1730">
      <w:pPr>
        <w:spacing w:after="0" w:line="240" w:lineRule="auto"/>
      </w:pPr>
      <w:r>
        <w:separator/>
      </w:r>
    </w:p>
  </w:endnote>
  <w:endnote w:type="continuationSeparator" w:id="0">
    <w:p w14:paraId="5BF79CC7" w14:textId="77777777" w:rsidR="002B1730" w:rsidRDefault="002B1730" w:rsidP="002B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AF5C" w14:textId="77777777" w:rsidR="002B1730" w:rsidRDefault="002B1730" w:rsidP="002B1730">
      <w:pPr>
        <w:spacing w:after="0" w:line="240" w:lineRule="auto"/>
      </w:pPr>
      <w:r>
        <w:separator/>
      </w:r>
    </w:p>
  </w:footnote>
  <w:footnote w:type="continuationSeparator" w:id="0">
    <w:p w14:paraId="3302F12A" w14:textId="77777777" w:rsidR="002B1730" w:rsidRDefault="002B1730" w:rsidP="002B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3B3"/>
    <w:multiLevelType w:val="hybridMultilevel"/>
    <w:tmpl w:val="B5DC6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2F04"/>
    <w:multiLevelType w:val="hybridMultilevel"/>
    <w:tmpl w:val="7D7A54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480"/>
    <w:multiLevelType w:val="hybridMultilevel"/>
    <w:tmpl w:val="4B243C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C58A9"/>
    <w:multiLevelType w:val="hybridMultilevel"/>
    <w:tmpl w:val="1C507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2E4"/>
    <w:multiLevelType w:val="hybridMultilevel"/>
    <w:tmpl w:val="74183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3B36"/>
    <w:multiLevelType w:val="hybridMultilevel"/>
    <w:tmpl w:val="A6023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5E2F"/>
    <w:multiLevelType w:val="hybridMultilevel"/>
    <w:tmpl w:val="16342F8E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5A53A2"/>
    <w:multiLevelType w:val="hybridMultilevel"/>
    <w:tmpl w:val="0FF23AB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279AC"/>
    <w:multiLevelType w:val="hybridMultilevel"/>
    <w:tmpl w:val="FA32E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A56B1"/>
    <w:multiLevelType w:val="hybridMultilevel"/>
    <w:tmpl w:val="EFF64A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FC"/>
    <w:rsid w:val="00007D8F"/>
    <w:rsid w:val="000239AE"/>
    <w:rsid w:val="00040526"/>
    <w:rsid w:val="000719B2"/>
    <w:rsid w:val="000778F4"/>
    <w:rsid w:val="00081077"/>
    <w:rsid w:val="000A0F3C"/>
    <w:rsid w:val="000B03BC"/>
    <w:rsid w:val="000B6287"/>
    <w:rsid w:val="000D2C61"/>
    <w:rsid w:val="000E3129"/>
    <w:rsid w:val="000E51FC"/>
    <w:rsid w:val="00133328"/>
    <w:rsid w:val="0016791B"/>
    <w:rsid w:val="00167A51"/>
    <w:rsid w:val="00174100"/>
    <w:rsid w:val="001842B5"/>
    <w:rsid w:val="001E5E6F"/>
    <w:rsid w:val="002A6F40"/>
    <w:rsid w:val="002B1730"/>
    <w:rsid w:val="002E168C"/>
    <w:rsid w:val="002F782F"/>
    <w:rsid w:val="00306AE1"/>
    <w:rsid w:val="003330E7"/>
    <w:rsid w:val="003527E4"/>
    <w:rsid w:val="0036159A"/>
    <w:rsid w:val="00374E7D"/>
    <w:rsid w:val="003775BE"/>
    <w:rsid w:val="00385376"/>
    <w:rsid w:val="00390383"/>
    <w:rsid w:val="003C567D"/>
    <w:rsid w:val="004027BE"/>
    <w:rsid w:val="0043582E"/>
    <w:rsid w:val="00460BA0"/>
    <w:rsid w:val="00471094"/>
    <w:rsid w:val="004D411F"/>
    <w:rsid w:val="004F531D"/>
    <w:rsid w:val="005238B2"/>
    <w:rsid w:val="00537EAD"/>
    <w:rsid w:val="00537F5E"/>
    <w:rsid w:val="005660AE"/>
    <w:rsid w:val="005C39EC"/>
    <w:rsid w:val="006056F5"/>
    <w:rsid w:val="00622A6B"/>
    <w:rsid w:val="006334C7"/>
    <w:rsid w:val="0064648E"/>
    <w:rsid w:val="0065620A"/>
    <w:rsid w:val="00657DB2"/>
    <w:rsid w:val="00664FD6"/>
    <w:rsid w:val="0067240E"/>
    <w:rsid w:val="00675A00"/>
    <w:rsid w:val="00681166"/>
    <w:rsid w:val="00746AD3"/>
    <w:rsid w:val="00776E03"/>
    <w:rsid w:val="00795ADC"/>
    <w:rsid w:val="007A1D1D"/>
    <w:rsid w:val="007C496F"/>
    <w:rsid w:val="007E2B17"/>
    <w:rsid w:val="007E4F3E"/>
    <w:rsid w:val="00802550"/>
    <w:rsid w:val="00821DB1"/>
    <w:rsid w:val="00827F5B"/>
    <w:rsid w:val="008411BF"/>
    <w:rsid w:val="00843491"/>
    <w:rsid w:val="008445CA"/>
    <w:rsid w:val="00873B49"/>
    <w:rsid w:val="00882997"/>
    <w:rsid w:val="0088452F"/>
    <w:rsid w:val="00902DB2"/>
    <w:rsid w:val="0092433C"/>
    <w:rsid w:val="009270C0"/>
    <w:rsid w:val="009659E0"/>
    <w:rsid w:val="009800B4"/>
    <w:rsid w:val="00983806"/>
    <w:rsid w:val="00997D6E"/>
    <w:rsid w:val="009C0671"/>
    <w:rsid w:val="009D240C"/>
    <w:rsid w:val="009E6C59"/>
    <w:rsid w:val="00A36579"/>
    <w:rsid w:val="00A36AAE"/>
    <w:rsid w:val="00A528AE"/>
    <w:rsid w:val="00A938E2"/>
    <w:rsid w:val="00AC248C"/>
    <w:rsid w:val="00B0019C"/>
    <w:rsid w:val="00B12F3C"/>
    <w:rsid w:val="00B1616F"/>
    <w:rsid w:val="00B17EE9"/>
    <w:rsid w:val="00B3294F"/>
    <w:rsid w:val="00B70B1B"/>
    <w:rsid w:val="00BE08B4"/>
    <w:rsid w:val="00BE188A"/>
    <w:rsid w:val="00BE7865"/>
    <w:rsid w:val="00BF74B2"/>
    <w:rsid w:val="00C03B80"/>
    <w:rsid w:val="00C06061"/>
    <w:rsid w:val="00C14937"/>
    <w:rsid w:val="00C908FB"/>
    <w:rsid w:val="00CF31EC"/>
    <w:rsid w:val="00D22D61"/>
    <w:rsid w:val="00D44D9D"/>
    <w:rsid w:val="00D75554"/>
    <w:rsid w:val="00D77289"/>
    <w:rsid w:val="00D92533"/>
    <w:rsid w:val="00D96048"/>
    <w:rsid w:val="00DC650D"/>
    <w:rsid w:val="00DE6EEE"/>
    <w:rsid w:val="00E14FA4"/>
    <w:rsid w:val="00E21E43"/>
    <w:rsid w:val="00E337B0"/>
    <w:rsid w:val="00E364A8"/>
    <w:rsid w:val="00EA1619"/>
    <w:rsid w:val="00EA4155"/>
    <w:rsid w:val="00EC736F"/>
    <w:rsid w:val="00ED12FB"/>
    <w:rsid w:val="00ED213D"/>
    <w:rsid w:val="00EE23D9"/>
    <w:rsid w:val="00EF0316"/>
    <w:rsid w:val="00F1118C"/>
    <w:rsid w:val="00F250FC"/>
    <w:rsid w:val="00F34D96"/>
    <w:rsid w:val="00F36D14"/>
    <w:rsid w:val="00F43DE7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18A24B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F3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2B17"/>
    <w:pPr>
      <w:spacing w:after="300" w:line="240" w:lineRule="auto"/>
      <w:contextualSpacing/>
      <w:jc w:val="center"/>
    </w:pPr>
    <w:rPr>
      <w:rFonts w:ascii="Arial" w:eastAsiaTheme="majorEastAsia" w:hAnsi="Arial" w:cstheme="majorBidi"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B17"/>
    <w:rPr>
      <w:rFonts w:ascii="Arial" w:eastAsiaTheme="majorEastAsia" w:hAnsi="Arial" w:cstheme="majorBidi"/>
      <w:color w:val="000000" w:themeColor="text1"/>
      <w:spacing w:val="5"/>
      <w:kern w:val="28"/>
      <w:sz w:val="28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746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AD3"/>
    <w:rPr>
      <w:b/>
      <w:bCs/>
      <w:sz w:val="20"/>
      <w:szCs w:val="20"/>
    </w:rPr>
  </w:style>
  <w:style w:type="paragraph" w:styleId="NoSpacing">
    <w:name w:val="No Spacing"/>
    <w:uiPriority w:val="1"/>
    <w:qFormat/>
    <w:rsid w:val="00077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b.gov.on.ca/resources/legislation-and-rul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b.gov.on.ca/resources/legislation-and-rule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45A779CA33347A8616F73DDEFBB45" ma:contentTypeVersion="12" ma:contentTypeDescription="Create a new document." ma:contentTypeScope="" ma:versionID="3d21176158c9c46c909ae6872ab87f70">
  <xsd:schema xmlns:xsd="http://www.w3.org/2001/XMLSchema" xmlns:xs="http://www.w3.org/2001/XMLSchema" xmlns:p="http://schemas.microsoft.com/office/2006/metadata/properties" xmlns:ns3="ab9d1f98-4348-4d39-9ca7-e411b764df28" xmlns:ns4="f2fb9862-6b6f-4f0c-8eb1-2e00ef1e71e2" targetNamespace="http://schemas.microsoft.com/office/2006/metadata/properties" ma:root="true" ma:fieldsID="e5479d7e796a09d4ff52f742d1af9a6d" ns3:_="" ns4:_="">
    <xsd:import namespace="ab9d1f98-4348-4d39-9ca7-e411b764df28"/>
    <xsd:import namespace="f2fb9862-6b6f-4f0c-8eb1-2e00ef1e7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d1f98-4348-4d39-9ca7-e411b764d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b9862-6b6f-4f0c-8eb1-2e00ef1e7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3C24E-B1FA-4ACC-840C-0D15D9BA9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C5378-EFEF-4577-8A38-5DC392857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d1f98-4348-4d39-9ca7-e411b764df28"/>
    <ds:schemaRef ds:uri="f2fb9862-6b6f-4f0c-8eb1-2e00ef1e7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9919A-60A0-4B15-B69D-696560DA58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1012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Shirley Lee (JUS)</dc:creator>
  <cp:lastModifiedBy>Kappel, Alex (MAG)</cp:lastModifiedBy>
  <cp:revision>4</cp:revision>
  <cp:lastPrinted>2013-03-27T18:03:00Z</cp:lastPrinted>
  <dcterms:created xsi:type="dcterms:W3CDTF">2023-06-29T19:26:00Z</dcterms:created>
  <dcterms:modified xsi:type="dcterms:W3CDTF">2023-06-29T19:33:00Z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0x0101009DA45A779CA33347A8616F73DDEFBB45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2023-06-29T19:26:11Z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20556ead-af46-4702-ae1f-b5585d082853</vt:lpwstr>
  </property>
  <property fmtid="{D5CDD505-2E9C-101B-9397-08002B2CF9AE}" pid="9" name="MSIP_Label_034a106e-6316-442c-ad35-738afd673d2b_ContentBits">
    <vt:lpwstr>0</vt:lpwstr>
  </property>
</Properties>
</file>